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915406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-542925</wp:posOffset>
            </wp:positionV>
            <wp:extent cx="944880" cy="685800"/>
            <wp:effectExtent l="19050" t="0" r="7620" b="0"/>
            <wp:wrapNone/>
            <wp:docPr id="3" name="Picture 3" descr="N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Pr="00394EEE" w:rsidRDefault="000072CD">
      <w:pPr>
        <w:rPr>
          <w:rFonts w:ascii="Calibri" w:hAnsi="Calibri" w:cs="Calibri"/>
          <w:b/>
          <w:color w:val="000099"/>
          <w:sz w:val="24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106268" w:rsidRDefault="00ED509A" w:rsidP="00CD7BD8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 xml:space="preserve">SilverCloud provides private and secure access anywhere, anytime to evidence-based, online programs that will help to teach you techniques 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that helps you reduce symptoms of stress, anxiety, low mood or depression.  Based on cognitive behavioural therapy, mindfulness and positive psychology</w:t>
      </w:r>
      <w:r w:rsidR="00B83986" w:rsidRPr="00683087">
        <w:rPr>
          <w:rStyle w:val="A3"/>
          <w:rFonts w:ascii="Calibri" w:hAnsi="Calibri" w:cs="Calibri"/>
          <w:sz w:val="24"/>
          <w:szCs w:val="24"/>
        </w:rPr>
        <w:t xml:space="preserve"> Silver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</w:t>
      </w:r>
      <w:r w:rsidR="00106268">
        <w:rPr>
          <w:rFonts w:ascii="Calibri" w:hAnsi="Calibri" w:cs="Calibri"/>
          <w:sz w:val="24"/>
          <w:szCs w:val="24"/>
        </w:rPr>
        <w:t xml:space="preserve">The program can be run on a PC or laptop.   It can </w:t>
      </w:r>
      <w:r w:rsidR="00B20ED1">
        <w:rPr>
          <w:rFonts w:ascii="Calibri" w:hAnsi="Calibri" w:cs="Calibri"/>
          <w:sz w:val="24"/>
          <w:szCs w:val="24"/>
        </w:rPr>
        <w:t xml:space="preserve">also </w:t>
      </w:r>
      <w:r w:rsidR="00106268">
        <w:rPr>
          <w:rFonts w:ascii="Calibri" w:hAnsi="Calibri" w:cs="Calibri"/>
          <w:sz w:val="24"/>
          <w:szCs w:val="24"/>
        </w:rPr>
        <w:t xml:space="preserve">be used on your mobile phone or tablet device so that you always have access to it. 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CD7BD8">
      <w:pPr>
        <w:jc w:val="both"/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 while teaching you more effective ways of solving problems.</w:t>
      </w:r>
    </w:p>
    <w:p w:rsidR="00E8452D" w:rsidRPr="00683087" w:rsidRDefault="00E8452D" w:rsidP="00CD7BD8">
      <w:pPr>
        <w:jc w:val="both"/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D7BD8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CD7BD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use </w:t>
      </w:r>
      <w:r w:rsidR="00B83986" w:rsidRPr="00683087">
        <w:rPr>
          <w:rStyle w:val="A3"/>
          <w:rFonts w:cstheme="minorHAnsi"/>
          <w:sz w:val="24"/>
          <w:szCs w:val="24"/>
        </w:rPr>
        <w:t xml:space="preserve">SilverCloud </w:t>
      </w:r>
      <w:r w:rsidRPr="00683087">
        <w:rPr>
          <w:rStyle w:val="A3"/>
          <w:rFonts w:cstheme="minorHAnsi"/>
          <w:sz w:val="24"/>
          <w:szCs w:val="24"/>
        </w:rPr>
        <w:t xml:space="preserve">40 minutes per week, over 6-8 weeks at a regular time if you can about 3 or 4 times a week </w:t>
      </w:r>
      <w:r w:rsidRPr="00683087">
        <w:rPr>
          <w:rStyle w:val="A0"/>
          <w:rFonts w:cstheme="minorHAnsi"/>
          <w:sz w:val="24"/>
          <w:szCs w:val="24"/>
        </w:rPr>
        <w:t>about 10-15 minutes when you have time to yourself</w:t>
      </w:r>
      <w:r w:rsidR="00872D2E" w:rsidRPr="00683087">
        <w:rPr>
          <w:rStyle w:val="A0"/>
          <w:rFonts w:cstheme="minorHAnsi"/>
          <w:sz w:val="24"/>
          <w:szCs w:val="24"/>
        </w:rPr>
        <w:t xml:space="preserve"> for example </w:t>
      </w:r>
      <w:r w:rsidR="00872D2E" w:rsidRPr="00683087">
        <w:rPr>
          <w:rFonts w:cstheme="minorHAnsi"/>
          <w:sz w:val="24"/>
          <w:szCs w:val="24"/>
        </w:rPr>
        <w:t>on your lunch breaks, on the bus home, in the evening, when the kids are in bed</w:t>
      </w:r>
      <w:r w:rsidRPr="00683087">
        <w:rPr>
          <w:rStyle w:val="A0"/>
          <w:rFonts w:cstheme="minorHAnsi"/>
          <w:sz w:val="24"/>
          <w:szCs w:val="24"/>
        </w:rPr>
        <w:t>.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120015</wp:posOffset>
            </wp:positionV>
            <wp:extent cx="3457575" cy="2026285"/>
            <wp:effectExtent l="76200" t="38100" r="28575" b="692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91" b="4939"/>
                    <a:stretch/>
                  </pic:blipFill>
                  <pic:spPr bwMode="auto">
                    <a:xfrm>
                      <a:off x="0" y="0"/>
                      <a:ext cx="3457575" cy="202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D4274A" w:rsidP="00CD7BD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704533</wp:posOffset>
            </wp:positionV>
            <wp:extent cx="3067050" cy="1780540"/>
            <wp:effectExtent l="76200" t="38100" r="19050" b="673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53" b="5011"/>
                    <a:stretch/>
                  </pic:blipFill>
                  <pic:spPr bwMode="auto">
                    <a:xfrm>
                      <a:off x="0" y="0"/>
                      <a:ext cx="306705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rFonts w:cstheme="minorHAnsi"/>
          <w:sz w:val="24"/>
          <w:szCs w:val="24"/>
        </w:rPr>
        <w:t>SilverCloud programs have demonstrated high improvement rates for stress, anxiety and depression.</w:t>
      </w:r>
      <w:r w:rsidR="00872D2E" w:rsidRPr="00683087">
        <w:rPr>
          <w:rStyle w:val="A3"/>
          <w:rFonts w:cstheme="minorHAnsi"/>
          <w:sz w:val="24"/>
          <w:szCs w:val="24"/>
        </w:rPr>
        <w:t xml:space="preserve"> 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5636A1" w:rsidRPr="00683087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Pr="00683087" w:rsidRDefault="00EB4DCA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877C76" w:rsidRPr="00683087" w:rsidRDefault="00877C76">
      <w:pPr>
        <w:rPr>
          <w:b/>
          <w:sz w:val="24"/>
          <w:szCs w:val="24"/>
        </w:rPr>
      </w:pPr>
    </w:p>
    <w:p w:rsidR="003B16E6" w:rsidRPr="00683087" w:rsidRDefault="00F64025">
      <w:pPr>
        <w:rPr>
          <w:b/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2947352</wp:posOffset>
            </wp:positionH>
            <wp:positionV relativeFrom="paragraph">
              <wp:posOffset>-276860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16E6"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  <w:r w:rsidR="00B83986" w:rsidRPr="00683087">
        <w:rPr>
          <w:b/>
          <w:sz w:val="24"/>
          <w:szCs w:val="24"/>
        </w:rPr>
        <w:t xml:space="preserve"> </w:t>
      </w:r>
    </w:p>
    <w:p w:rsidR="003B16E6" w:rsidRPr="00683087" w:rsidRDefault="003B16E6">
      <w:pPr>
        <w:rPr>
          <w:sz w:val="24"/>
          <w:szCs w:val="24"/>
        </w:rPr>
      </w:pPr>
    </w:p>
    <w:p w:rsidR="00873846" w:rsidRPr="00683087" w:rsidRDefault="00873846" w:rsidP="00CD7BD8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You will or may have already received sign-up instructions from your local cCBT service. This may be an email, letter, text message or by phone.  </w:t>
      </w:r>
    </w:p>
    <w:p w:rsidR="00B83986" w:rsidRPr="00683087" w:rsidRDefault="00B83986" w:rsidP="00CD7BD8">
      <w:pPr>
        <w:jc w:val="both"/>
        <w:rPr>
          <w:rFonts w:cstheme="minorHAnsi"/>
          <w:sz w:val="24"/>
          <w:szCs w:val="24"/>
        </w:rPr>
      </w:pPr>
    </w:p>
    <w:p w:rsidR="00873846" w:rsidRPr="00683087" w:rsidRDefault="00B83986" w:rsidP="00CD7BD8">
      <w:pPr>
        <w:pStyle w:val="Default"/>
        <w:jc w:val="both"/>
        <w:rPr>
          <w:rFonts w:asciiTheme="minorHAnsi" w:hAnsiTheme="minorHAnsi" w:cstheme="minorHAnsi"/>
        </w:rPr>
      </w:pPr>
      <w:r w:rsidRPr="00683087">
        <w:rPr>
          <w:rFonts w:asciiTheme="minorHAnsi" w:hAnsiTheme="minorHAnsi" w:cstheme="minorHAnsi"/>
        </w:rPr>
        <w:t>In these instruction simply, use the link to access the Silver Cloud program.  Then create a secure username and password, read the support agreement and complete the questionnaires.</w:t>
      </w:r>
      <w:r w:rsidR="0034386B">
        <w:rPr>
          <w:rFonts w:asciiTheme="minorHAnsi" w:hAnsiTheme="minorHAnsi" w:cstheme="minorHAnsi"/>
        </w:rPr>
        <w:t xml:space="preserve">  </w:t>
      </w:r>
      <w:r w:rsidRPr="00683087">
        <w:rPr>
          <w:rFonts w:asciiTheme="minorHAnsi" w:hAnsiTheme="minorHAnsi" w:cstheme="minorHAnsi"/>
        </w:rPr>
        <w:t xml:space="preserve">After these steps you able be able to get started with </w:t>
      </w:r>
      <w:r w:rsidR="00F64025" w:rsidRPr="00683087">
        <w:rPr>
          <w:rFonts w:asciiTheme="minorHAnsi" w:hAnsiTheme="minorHAnsi" w:cstheme="minorHAnsi"/>
        </w:rPr>
        <w:t>SilverCloud.</w:t>
      </w:r>
    </w:p>
    <w:p w:rsidR="005D3B09" w:rsidRPr="00683087" w:rsidRDefault="005D3B09">
      <w:pPr>
        <w:rPr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CD7BD8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890739" w:rsidRPr="00683087">
        <w:rPr>
          <w:rFonts w:cstheme="minorHAnsi"/>
          <w:sz w:val="24"/>
          <w:szCs w:val="24"/>
        </w:rPr>
        <w:t xml:space="preserve"> using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CD7BD8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proofErr w:type="spellStart"/>
      <w:r w:rsidR="00890739" w:rsidRPr="00683087">
        <w:rPr>
          <w:rFonts w:cstheme="minorHAnsi"/>
          <w:sz w:val="24"/>
          <w:szCs w:val="24"/>
        </w:rPr>
        <w:t>maybe</w:t>
      </w:r>
      <w:proofErr w:type="spellEnd"/>
      <w:r w:rsidR="00890739" w:rsidRPr="00683087">
        <w:rPr>
          <w:rFonts w:cstheme="minorHAnsi"/>
          <w:sz w:val="24"/>
          <w:szCs w:val="24"/>
        </w:rPr>
        <w:t xml:space="preserve"> shared with other Health Boards, nationally with NHS 24.  This information </w:t>
      </w:r>
      <w:r w:rsidR="00890739" w:rsidRPr="00683087">
        <w:rPr>
          <w:rFonts w:cstheme="minorHAnsi"/>
          <w:sz w:val="24"/>
          <w:szCs w:val="24"/>
          <w:u w:val="single"/>
        </w:rPr>
        <w:t>is always anonymised</w:t>
      </w:r>
      <w:r w:rsidR="00890739" w:rsidRPr="00683087">
        <w:rPr>
          <w:rFonts w:cstheme="minorHAnsi"/>
          <w:sz w:val="24"/>
          <w:szCs w:val="24"/>
        </w:rPr>
        <w:t>, this means all information that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CD7BD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“review”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through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 xml:space="preserve"> 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846996" w:rsidRPr="00683087">
        <w:rPr>
          <w:rFonts w:cstheme="minorHAnsi"/>
          <w:sz w:val="24"/>
          <w:szCs w:val="24"/>
        </w:rPr>
        <w:t xml:space="preserve"> </w:t>
      </w:r>
      <w:r w:rsidR="002C4910">
        <w:rPr>
          <w:rFonts w:cstheme="minorHAnsi"/>
          <w:sz w:val="24"/>
          <w:szCs w:val="24"/>
        </w:rPr>
        <w:t xml:space="preserve">will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your concerns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CD7BD8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D4274A">
        <w:rPr>
          <w:rFonts w:cstheme="minorHAnsi"/>
          <w:sz w:val="24"/>
          <w:szCs w:val="24"/>
        </w:rPr>
        <w:t xml:space="preserve">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>answer that you have</w:t>
      </w:r>
      <w:r w:rsidR="00D4274A">
        <w:rPr>
          <w:rFonts w:cstheme="minorHAnsi"/>
          <w:sz w:val="24"/>
          <w:szCs w:val="24"/>
        </w:rPr>
        <w:t>,</w:t>
      </w:r>
      <w:r w:rsidRPr="00683087">
        <w:rPr>
          <w:rFonts w:cstheme="minorHAnsi"/>
          <w:sz w:val="24"/>
          <w:szCs w:val="24"/>
        </w:rPr>
        <w:t xml:space="preserve"> </w:t>
      </w:r>
      <w:r w:rsidR="003F3C82" w:rsidRPr="00683087">
        <w:rPr>
          <w:rFonts w:cstheme="minorHAnsi"/>
          <w:sz w:val="24"/>
          <w:szCs w:val="24"/>
        </w:rPr>
        <w:t xml:space="preserve">your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9127A9" w:rsidRPr="00DC6F99" w:rsidRDefault="00AE2021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bookmarkStart w:id="0" w:name="_GoBack"/>
      <w:bookmarkEnd w:id="0"/>
      <w:r w:rsidRPr="00DC6F99">
        <w:rPr>
          <w:rFonts w:cstheme="minorHAnsi"/>
          <w:b/>
          <w:color w:val="000099"/>
          <w:sz w:val="26"/>
          <w:szCs w:val="28"/>
        </w:rPr>
        <w:lastRenderedPageBreak/>
        <w:t>Space in Chronic Pain from Depression &amp; Anxiety -</w:t>
      </w:r>
      <w:r w:rsidRPr="00DC6F99">
        <w:rPr>
          <w:rFonts w:cstheme="minorHAnsi"/>
          <w:color w:val="000099"/>
          <w:sz w:val="26"/>
          <w:szCs w:val="28"/>
        </w:rPr>
        <w:t xml:space="preserve"> 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9127A9" w:rsidRPr="00DC6F99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CD7BD8">
      <w:pPr>
        <w:spacing w:after="160"/>
        <w:jc w:val="both"/>
      </w:pPr>
      <w:r>
        <w:rPr>
          <w:b/>
        </w:rPr>
        <w:t xml:space="preserve">Welcome </w:t>
      </w:r>
      <w:r w:rsidR="00AE2021" w:rsidRPr="003A444A">
        <w:rPr>
          <w:b/>
        </w:rPr>
        <w:t xml:space="preserve">To SilverCloud 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chronic pain, and introduces some of the key ideas of the programme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 xml:space="preserve">Understanding Feelings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 xml:space="preserve">Boosting Behaviour </w:t>
      </w:r>
      <w:r w:rsidR="00DC6F99">
        <w:rPr>
          <w:b/>
        </w:rPr>
        <w:t xml:space="preserve">- </w:t>
      </w:r>
      <w:r w:rsidRPr="003A444A">
        <w:t xml:space="preserve">This module looks at how doing things a little differently can be a really great way to start to lift your mood.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>Spotting Thoughts</w:t>
      </w:r>
      <w:r w:rsidR="00DC6F99"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CD7BD8">
      <w:pPr>
        <w:spacing w:after="160"/>
        <w:jc w:val="both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AE2021" w:rsidRPr="003A444A" w:rsidRDefault="00AE2021" w:rsidP="00CD7BD8">
      <w:pPr>
        <w:spacing w:after="160"/>
        <w:jc w:val="both"/>
      </w:pPr>
      <w:r w:rsidRPr="00FC0698">
        <w:rPr>
          <w:b/>
        </w:rPr>
        <w:t xml:space="preserve">Anxiety &amp; Your Health </w:t>
      </w:r>
      <w:r w:rsidR="00DC6F99">
        <w:rPr>
          <w:b/>
        </w:rPr>
        <w:t xml:space="preserve">- </w:t>
      </w:r>
      <w:r w:rsidRPr="003A444A">
        <w:t xml:space="preserve">In this module, you can explore the unhelpful behaviours that are common in health anxiety and learn to identify and manage these behaviours. </w:t>
      </w:r>
    </w:p>
    <w:p w:rsidR="00DC6F99" w:rsidRDefault="00AE2021" w:rsidP="00CD7BD8">
      <w:pPr>
        <w:spacing w:after="160"/>
        <w:jc w:val="both"/>
      </w:pPr>
      <w:r w:rsidRPr="00FC0698">
        <w:rPr>
          <w:b/>
        </w:rPr>
        <w:t>Core Beliefs</w:t>
      </w:r>
      <w:r w:rsidR="00DC6F99">
        <w:rPr>
          <w:b/>
        </w:rPr>
        <w:t xml:space="preserve"> - </w:t>
      </w:r>
      <w:r w:rsidRPr="003A444A">
        <w:t>This module shows the role that deeply-hel</w:t>
      </w:r>
      <w:r w:rsidR="00DC6F99">
        <w:t>d core beliefs can play in mood.</w:t>
      </w:r>
    </w:p>
    <w:p w:rsidR="00AE2021" w:rsidRPr="003A444A" w:rsidRDefault="00AE2021" w:rsidP="00CD7BD8">
      <w:pPr>
        <w:spacing w:after="160"/>
        <w:jc w:val="both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AE2021" w:rsidRPr="007576A4" w:rsidRDefault="00DC6F99" w:rsidP="00CD7BD8">
      <w:pPr>
        <w:spacing w:after="160"/>
        <w:jc w:val="both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>Additional Modules - optional</w:t>
      </w:r>
    </w:p>
    <w:p w:rsidR="00AE2021" w:rsidRPr="003A444A" w:rsidRDefault="00AE2021" w:rsidP="00CD7BD8">
      <w:pPr>
        <w:spacing w:after="160"/>
        <w:jc w:val="both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CD7BD8">
      <w:pPr>
        <w:spacing w:after="160"/>
        <w:jc w:val="both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AE2021" w:rsidP="00CD7BD8">
      <w:pPr>
        <w:spacing w:after="160"/>
        <w:jc w:val="both"/>
        <w:rPr>
          <w:rFonts w:cstheme="minorHAnsi"/>
        </w:rPr>
      </w:pPr>
      <w:r w:rsidRPr="00A83848">
        <w:rPr>
          <w:b/>
        </w:rPr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sectPr w:rsidR="009127A9" w:rsidRPr="009127A9" w:rsidSect="002A647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35" w:rsidRDefault="00256135" w:rsidP="009127A9">
      <w:r>
        <w:separator/>
      </w:r>
    </w:p>
  </w:endnote>
  <w:endnote w:type="continuationSeparator" w:id="0">
    <w:p w:rsidR="00256135" w:rsidRDefault="00256135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1C42F0" w:rsidRDefault="008F55F4">
        <w:pPr>
          <w:pStyle w:val="Footer"/>
          <w:jc w:val="right"/>
        </w:pPr>
        <w:r>
          <w:fldChar w:fldCharType="begin"/>
        </w:r>
        <w:r w:rsidR="00CB0EBE">
          <w:instrText xml:space="preserve"> PAGE   \* MERGEFORMAT </w:instrText>
        </w:r>
        <w:r>
          <w:fldChar w:fldCharType="separate"/>
        </w:r>
        <w:r w:rsidR="00CD7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2F0" w:rsidRPr="009127A9" w:rsidRDefault="001C42F0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35" w:rsidRDefault="00256135" w:rsidP="009127A9">
      <w:r>
        <w:separator/>
      </w:r>
    </w:p>
  </w:footnote>
  <w:footnote w:type="continuationSeparator" w:id="0">
    <w:p w:rsidR="00256135" w:rsidRDefault="00256135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35635"/>
    <w:rsid w:val="0004436C"/>
    <w:rsid w:val="000F03D2"/>
    <w:rsid w:val="00106268"/>
    <w:rsid w:val="001269B1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56135"/>
    <w:rsid w:val="00296325"/>
    <w:rsid w:val="002A251C"/>
    <w:rsid w:val="002A38A5"/>
    <w:rsid w:val="002A647C"/>
    <w:rsid w:val="002C4910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86F79"/>
    <w:rsid w:val="005068D0"/>
    <w:rsid w:val="0052710C"/>
    <w:rsid w:val="00532902"/>
    <w:rsid w:val="005439E5"/>
    <w:rsid w:val="00553E38"/>
    <w:rsid w:val="00555323"/>
    <w:rsid w:val="0055675F"/>
    <w:rsid w:val="00560FDC"/>
    <w:rsid w:val="00561503"/>
    <w:rsid w:val="005636A1"/>
    <w:rsid w:val="00591D74"/>
    <w:rsid w:val="00597E68"/>
    <w:rsid w:val="005A2871"/>
    <w:rsid w:val="005D3B09"/>
    <w:rsid w:val="005D6583"/>
    <w:rsid w:val="00612FA6"/>
    <w:rsid w:val="00621992"/>
    <w:rsid w:val="0062425D"/>
    <w:rsid w:val="006572B2"/>
    <w:rsid w:val="00683087"/>
    <w:rsid w:val="006862B1"/>
    <w:rsid w:val="00752D48"/>
    <w:rsid w:val="007576A4"/>
    <w:rsid w:val="00776112"/>
    <w:rsid w:val="007A02CB"/>
    <w:rsid w:val="007D4D48"/>
    <w:rsid w:val="007D5AA9"/>
    <w:rsid w:val="007E4182"/>
    <w:rsid w:val="00813D7E"/>
    <w:rsid w:val="00846996"/>
    <w:rsid w:val="00867EFE"/>
    <w:rsid w:val="00872D2E"/>
    <w:rsid w:val="00873846"/>
    <w:rsid w:val="00877C76"/>
    <w:rsid w:val="00890739"/>
    <w:rsid w:val="008F55F4"/>
    <w:rsid w:val="008F6095"/>
    <w:rsid w:val="009127A9"/>
    <w:rsid w:val="00915406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E3F30"/>
    <w:rsid w:val="009F010D"/>
    <w:rsid w:val="009F3702"/>
    <w:rsid w:val="00A3475D"/>
    <w:rsid w:val="00A450D7"/>
    <w:rsid w:val="00A620CA"/>
    <w:rsid w:val="00AE2021"/>
    <w:rsid w:val="00AE7A82"/>
    <w:rsid w:val="00AF7EB4"/>
    <w:rsid w:val="00B009B3"/>
    <w:rsid w:val="00B20CCB"/>
    <w:rsid w:val="00B20ED1"/>
    <w:rsid w:val="00B41F23"/>
    <w:rsid w:val="00B74B30"/>
    <w:rsid w:val="00B83986"/>
    <w:rsid w:val="00BB1818"/>
    <w:rsid w:val="00BD7F7F"/>
    <w:rsid w:val="00C060A4"/>
    <w:rsid w:val="00C756EE"/>
    <w:rsid w:val="00CB0EBE"/>
    <w:rsid w:val="00CB21BF"/>
    <w:rsid w:val="00CB54CE"/>
    <w:rsid w:val="00CC5788"/>
    <w:rsid w:val="00CD7BD8"/>
    <w:rsid w:val="00CF3A91"/>
    <w:rsid w:val="00D15196"/>
    <w:rsid w:val="00D2022C"/>
    <w:rsid w:val="00D3144D"/>
    <w:rsid w:val="00D4274A"/>
    <w:rsid w:val="00D63808"/>
    <w:rsid w:val="00DC6F99"/>
    <w:rsid w:val="00DE4A0C"/>
    <w:rsid w:val="00E21148"/>
    <w:rsid w:val="00E30393"/>
    <w:rsid w:val="00E36954"/>
    <w:rsid w:val="00E41312"/>
    <w:rsid w:val="00E8452D"/>
    <w:rsid w:val="00EB4DCA"/>
    <w:rsid w:val="00ED509A"/>
    <w:rsid w:val="00F318A6"/>
    <w:rsid w:val="00F55860"/>
    <w:rsid w:val="00F64025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D995E-3A67-4CA7-A49B-0270F7D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8</cp:revision>
  <cp:lastPrinted>2014-09-24T08:10:00Z</cp:lastPrinted>
  <dcterms:created xsi:type="dcterms:W3CDTF">2019-06-10T14:18:00Z</dcterms:created>
  <dcterms:modified xsi:type="dcterms:W3CDTF">2019-06-12T13:17:00Z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